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Default="00776BDE" w:rsidP="00776B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776BDE" w:rsidRDefault="00776BDE" w:rsidP="00776B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776BDE" w:rsidRDefault="00776BDE" w:rsidP="00776B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776BDE" w:rsidRDefault="00776BDE" w:rsidP="00776B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085B6A" w:rsidRPr="00085B6A" w:rsidRDefault="00776BDE" w:rsidP="00085B6A">
      <w:pPr>
        <w:suppressAutoHyphens/>
        <w:ind w:left="2136" w:firstLine="696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</w:t>
      </w:r>
      <w:bookmarkStart w:id="2" w:name="_Hlk156391067"/>
      <w:bookmarkEnd w:id="0"/>
      <w:r w:rsidR="00BF0D54">
        <w:rPr>
          <w:rFonts w:cstheme="minorHAnsi"/>
          <w:b/>
          <w:bCs/>
          <w:lang w:eastAsia="ar-SA"/>
        </w:rPr>
        <w:t>„</w:t>
      </w:r>
      <w:bookmarkStart w:id="3" w:name="_Hlk108696310"/>
      <w:bookmarkStart w:id="4" w:name="_Hlk126570226"/>
      <w:bookmarkEnd w:id="2"/>
      <w:r w:rsidR="004072C5">
        <w:rPr>
          <w:rFonts w:asciiTheme="minorHAnsi" w:eastAsiaTheme="minorEastAsia" w:hAnsiTheme="minorHAnsi" w:cstheme="minorHAnsi"/>
          <w:sz w:val="22"/>
          <w:szCs w:val="22"/>
          <w:lang w:eastAsia="ar-SA"/>
        </w:rPr>
        <w:t>POPRAWA</w:t>
      </w:r>
      <w:proofErr w:type="spellEnd"/>
      <w:r w:rsidR="004072C5">
        <w:rPr>
          <w:rFonts w:asciiTheme="minorHAnsi" w:eastAsiaTheme="minorEastAsia" w:hAnsiTheme="minorHAnsi" w:cstheme="minorHAnsi"/>
          <w:sz w:val="22"/>
          <w:szCs w:val="22"/>
          <w:lang w:eastAsia="ar-SA"/>
        </w:rPr>
        <w:t xml:space="preserve"> EFEKTYWNOŚCI ENERGETYCZNEJ BUDYNKÓW UŻYTECZNOŚCI PUBLICZNEJ W GMINIE BORKOWICE</w:t>
      </w:r>
      <w:r w:rsidR="00085B6A" w:rsidRPr="0062599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  <w:bookmarkEnd w:id="3"/>
      <w:bookmarkEnd w:id="4"/>
    </w:p>
    <w:bookmarkEnd w:id="1"/>
    <w:p w:rsidR="00776BDE" w:rsidRDefault="00776BDE" w:rsidP="00776B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ZP.</w:t>
      </w:r>
      <w:r w:rsidR="004072C5">
        <w:rPr>
          <w:rFonts w:ascii="Calibri" w:hAnsi="Calibri" w:cs="Calibri"/>
          <w:bCs/>
          <w:iCs/>
          <w:sz w:val="22"/>
          <w:szCs w:val="22"/>
          <w:lang w:eastAsia="zh-CN"/>
        </w:rPr>
        <w:t>8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>/202</w:t>
      </w:r>
      <w:r w:rsidR="00EA69DF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</w:p>
    <w:p w:rsidR="00776BDE" w:rsidRDefault="00776BDE" w:rsidP="00776B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 w:rsidR="004B3E72" w:rsidRPr="004B3E72">
        <w:t xml:space="preserve"> </w:t>
      </w:r>
      <w:r w:rsidR="004B3E72">
        <w:t>2024/BZP 00422074</w:t>
      </w:r>
      <w:r w:rsidRPr="001A1E6C">
        <w:rPr>
          <w:rFonts w:ascii="Calibri" w:hAnsi="Calibri" w:cs="Calibri"/>
          <w:bCs/>
          <w:iCs/>
          <w:sz w:val="22"/>
          <w:szCs w:val="22"/>
          <w:lang w:eastAsia="zh-CN"/>
        </w:rPr>
        <w:t xml:space="preserve"> data ogłoszenia: </w:t>
      </w:r>
      <w:r w:rsidR="004B3E72">
        <w:rPr>
          <w:rFonts w:ascii="Calibri" w:hAnsi="Calibri" w:cs="Calibri"/>
          <w:bCs/>
          <w:iCs/>
          <w:sz w:val="22"/>
          <w:szCs w:val="22"/>
          <w:lang w:eastAsia="zh-CN"/>
        </w:rPr>
        <w:t>19.07.2024r</w:t>
      </w:r>
      <w:r w:rsidRPr="001A1E6C">
        <w:rPr>
          <w:rFonts w:ascii="Calibri" w:hAnsi="Calibri" w:cs="Calibri"/>
          <w:bCs/>
          <w:iCs/>
          <w:sz w:val="22"/>
          <w:szCs w:val="22"/>
          <w:lang w:eastAsia="zh-CN"/>
        </w:rPr>
        <w:t>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proofErr w:type="spellStart"/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Default="00776BDE" w:rsidP="00776B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776BDE" w:rsidRDefault="00776BDE" w:rsidP="00776B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Default="00776BDE" w:rsidP="00776B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, e-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776BDE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</w:t>
      </w:r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(dot. VI ust.1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pkt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 5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www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: https://prod.ceidg.gov.pl/CEIDG/CEIDG.Public.UI/Search.aspx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www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 xml:space="preserve">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www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: ………….</w:t>
      </w:r>
    </w:p>
    <w:p w:rsidR="00776BDE" w:rsidRDefault="00776BDE" w:rsidP="00776B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776BDE" w:rsidRDefault="00776BDE" w:rsidP="00776B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776BDE" w:rsidRDefault="00776BDE" w:rsidP="00776B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4072C5" w:rsidRDefault="004072C5" w:rsidP="004072C5">
      <w:pPr>
        <w:spacing w:after="120"/>
        <w:ind w:left="284"/>
        <w:jc w:val="both"/>
        <w:rPr>
          <w:rFonts w:ascii="Arial" w:hAnsi="Arial" w:cs="Arial"/>
          <w:b/>
          <w:color w:val="000000"/>
          <w:sz w:val="20"/>
          <w:szCs w:val="20"/>
          <w:u w:val="single"/>
          <w:lang/>
        </w:rPr>
      </w:pPr>
    </w:p>
    <w:tbl>
      <w:tblPr>
        <w:tblW w:w="0" w:type="auto"/>
        <w:tblInd w:w="709" w:type="dxa"/>
        <w:tblLayout w:type="fixed"/>
        <w:tblLook w:val="04A0"/>
      </w:tblPr>
      <w:tblGrid>
        <w:gridCol w:w="1667"/>
        <w:gridCol w:w="4051"/>
        <w:gridCol w:w="2859"/>
      </w:tblGrid>
      <w:tr w:rsidR="004072C5" w:rsidTr="004072C5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/>
                <w:bCs/>
                <w:sz w:val="22"/>
                <w:szCs w:val="22"/>
              </w:rPr>
              <w:t>Kryterium nr II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Cs/>
                <w:sz w:val="22"/>
                <w:szCs w:val="22"/>
              </w:rPr>
              <w:t>Okres wydłużonej gwarancji producenta na moduły fotowoltaiczne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C5" w:rsidRDefault="004072C5">
            <w:pPr>
              <w:snapToGrid w:val="0"/>
              <w:spacing w:after="60" w:line="276" w:lineRule="auto"/>
              <w:jc w:val="both"/>
              <w:rPr>
                <w:rFonts w:ascii="Sylfaen" w:hAnsi="Sylfaen" w:cs="Sylfaen"/>
                <w:b/>
                <w:bCs/>
              </w:rPr>
            </w:pPr>
          </w:p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Cs/>
                <w:sz w:val="22"/>
                <w:szCs w:val="22"/>
              </w:rPr>
              <w:t>…………….. lat</w:t>
            </w:r>
          </w:p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Cs/>
                <w:sz w:val="22"/>
                <w:szCs w:val="22"/>
              </w:rPr>
              <w:t>(w przypadku braku wskazania oferowanej gwarancji Zamawiający przyjmie okres 12 lat)</w:t>
            </w:r>
          </w:p>
        </w:tc>
      </w:tr>
      <w:tr w:rsidR="004072C5" w:rsidTr="004072C5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/>
                <w:bCs/>
                <w:sz w:val="22"/>
                <w:szCs w:val="22"/>
              </w:rPr>
              <w:t>Kryterium nr III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C5" w:rsidRDefault="00BD1605">
            <w:pPr>
              <w:spacing w:after="60" w:line="276" w:lineRule="auto"/>
              <w:jc w:val="both"/>
            </w:pPr>
            <w:r w:rsidRPr="00BD1605">
              <w:t>Posiadana przez falownik fotowoltaiczny funkcja asymetrycznego obciążania faz</w:t>
            </w:r>
            <w:r w:rsidRPr="00CD2370">
              <w:rPr>
                <w:b/>
                <w:bCs/>
              </w:rPr>
              <w:t>.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C5" w:rsidRDefault="004072C5">
            <w:pPr>
              <w:snapToGrid w:val="0"/>
              <w:spacing w:after="60" w:line="276" w:lineRule="auto"/>
              <w:jc w:val="both"/>
              <w:rPr>
                <w:rFonts w:ascii="Sylfaen" w:hAnsi="Sylfaen" w:cs="Sylfaen"/>
                <w:b/>
                <w:bCs/>
              </w:rPr>
            </w:pPr>
          </w:p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Cs/>
                <w:sz w:val="22"/>
                <w:szCs w:val="22"/>
              </w:rPr>
              <w:t xml:space="preserve">TAK / NIE* </w:t>
            </w:r>
          </w:p>
          <w:p w:rsidR="004072C5" w:rsidRDefault="004072C5">
            <w:pPr>
              <w:spacing w:after="60" w:line="276" w:lineRule="auto"/>
              <w:jc w:val="both"/>
              <w:rPr>
                <w:rFonts w:ascii="Sylfaen" w:hAnsi="Sylfaen" w:cs="Sylfaen"/>
                <w:bCs/>
              </w:rPr>
            </w:pPr>
          </w:p>
          <w:p w:rsidR="004072C5" w:rsidRDefault="004072C5">
            <w:pPr>
              <w:spacing w:after="60" w:line="276" w:lineRule="auto"/>
              <w:jc w:val="both"/>
            </w:pPr>
            <w:r>
              <w:rPr>
                <w:rFonts w:ascii="Sylfaen" w:hAnsi="Sylfaen" w:cs="Sylfaen"/>
                <w:bCs/>
                <w:i/>
                <w:sz w:val="18"/>
                <w:szCs w:val="18"/>
              </w:rPr>
              <w:t>*niepotrzebne skreślić</w:t>
            </w:r>
          </w:p>
        </w:tc>
      </w:tr>
    </w:tbl>
    <w:p w:rsidR="004072C5" w:rsidRDefault="004072C5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4072C5" w:rsidRDefault="004072C5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59570E" w:rsidRDefault="0059570E" w:rsidP="0059570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59570E" w:rsidRDefault="0059570E" w:rsidP="0059570E">
      <w:pPr>
        <w:spacing w:line="25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Długość okresu gwarancji i rękojmi na roboty budowlane i użyte materiały ………….. </w:t>
      </w:r>
      <w:r w:rsidR="00371A2B">
        <w:rPr>
          <w:rFonts w:ascii="Calibri" w:eastAsia="Calibri" w:hAnsi="Calibri"/>
          <w:lang w:eastAsia="en-US"/>
        </w:rPr>
        <w:t xml:space="preserve">lat </w:t>
      </w:r>
      <w:r>
        <w:rPr>
          <w:rFonts w:ascii="Calibri" w:eastAsia="Calibri" w:hAnsi="Calibri"/>
          <w:lang w:eastAsia="en-US"/>
        </w:rPr>
        <w:t>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59570E" w:rsidRDefault="0059570E" w:rsidP="0059570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>*UWAGA.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. Zasady przyznawania punktów za kryterium </w:t>
      </w:r>
      <w:proofErr w:type="spellStart"/>
      <w:r w:rsidR="0067445B">
        <w:rPr>
          <w:rFonts w:ascii="Calibri" w:eastAsia="Calibri" w:hAnsi="Calibri"/>
          <w:i/>
          <w:iCs/>
          <w:sz w:val="18"/>
          <w:szCs w:val="18"/>
          <w:lang w:eastAsia="en-US"/>
        </w:rPr>
        <w:t>IIOkres</w:t>
      </w:r>
      <w:proofErr w:type="spellEnd"/>
      <w:r w:rsidR="0067445B"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 wydłużonej gwarancji producenta na moduły fotowoltaiczne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zawarto w SWZ.</w:t>
      </w:r>
      <w:r w:rsidR="00BD1605"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 Rozdział XIV </w:t>
      </w:r>
    </w:p>
    <w:p w:rsidR="0059570E" w:rsidRDefault="0059570E" w:rsidP="0059570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776BDE" w:rsidRDefault="00776BDE" w:rsidP="00625990">
      <w:pPr>
        <w:shd w:val="clear" w:color="auto" w:fill="FFFFFF"/>
        <w:tabs>
          <w:tab w:val="left" w:leader="dot" w:pos="6763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y*) się realizować przedmiot zamówienia w terminie : </w:t>
      </w:r>
      <w:r w:rsidRPr="00BD1605"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8751E1" w:rsidRPr="00BD1605">
        <w:rPr>
          <w:rFonts w:ascii="Calibri" w:hAnsi="Calibri" w:cs="Calibri"/>
          <w:b/>
          <w:bCs/>
          <w:i/>
          <w:sz w:val="22"/>
          <w:szCs w:val="22"/>
        </w:rPr>
        <w:t>5</w:t>
      </w:r>
      <w:r w:rsidR="00CF795C" w:rsidRPr="00BD1605">
        <w:rPr>
          <w:rFonts w:ascii="Calibri" w:hAnsi="Calibri" w:cs="Calibri"/>
          <w:b/>
          <w:bCs/>
          <w:i/>
          <w:sz w:val="22"/>
          <w:szCs w:val="22"/>
        </w:rPr>
        <w:t xml:space="preserve"> miesięcy</w:t>
      </w:r>
      <w:r w:rsidRPr="00BD1605">
        <w:rPr>
          <w:rFonts w:ascii="Calibri" w:hAnsi="Calibri" w:cs="Calibri"/>
          <w:b/>
          <w:bCs/>
          <w:i/>
          <w:sz w:val="22"/>
          <w:szCs w:val="22"/>
        </w:rPr>
        <w:t>, zgodnie z wymaganiami wskazanymi w SWZ.</w:t>
      </w:r>
    </w:p>
    <w:p w:rsidR="00776BDE" w:rsidRDefault="00776BDE" w:rsidP="00776B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776BDE" w:rsidRDefault="00776BDE" w:rsidP="00776B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Gwarantuję*(my*) wykonanie całości niniejszego zamówienia zgodnie z treścią: SWZ, wyjaśnień do SWZ oraz jej modyfikacji,</w:t>
      </w:r>
    </w:p>
    <w:p w:rsidR="00776BDE" w:rsidRDefault="00776BDE" w:rsidP="00776B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776BDE" w:rsidRDefault="00776BDE" w:rsidP="00776B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Adres skrzynki </w:t>
      </w:r>
      <w:proofErr w:type="spellStart"/>
      <w:r>
        <w:rPr>
          <w:rFonts w:ascii="Calibri" w:hAnsi="Calibri" w:cs="Calibri"/>
          <w:b/>
          <w:bCs/>
          <w:sz w:val="22"/>
          <w:szCs w:val="22"/>
          <w:lang w:eastAsia="zh-CN"/>
        </w:rPr>
        <w:t>e-PUAP</w:t>
      </w:r>
      <w:proofErr w:type="spellEnd"/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: ……………………………………………………………………….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Oznaczenierodzaju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Stronywofercie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wyrażonecyfrą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eastAsia="Arial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776BDE" w:rsidRDefault="00776BDE" w:rsidP="00776B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r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gdyzastrzeże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iżczęśćinformacjizawartych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wskładanych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dokumentach,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oferciestanowiątajemnicęprzedsiębiorstworaz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>
        <w:rPr>
          <w:rFonts w:ascii="Calibri" w:hAnsi="Calibri" w:cs="Calibri"/>
          <w:bCs/>
          <w:sz w:val="22"/>
          <w:szCs w:val="22"/>
        </w:rPr>
        <w:t>późn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zm.), dla celów zastosowania kryterium ceny lub kosztu </w:t>
      </w:r>
      <w:r>
        <w:rPr>
          <w:rFonts w:ascii="Calibri" w:hAnsi="Calibri" w:cs="Calibri"/>
          <w:bCs/>
          <w:sz w:val="22"/>
          <w:szCs w:val="22"/>
        </w:rPr>
        <w:lastRenderedPageBreak/>
        <w:t>zamawiający dolicza do przedstawionej w tej ofercie ceny kwotę podatku od towarów i usług, którą miałby obowiązek rozliczyć.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776BDE" w:rsidRDefault="00776BDE" w:rsidP="00776B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Default="00776BDE" w:rsidP="00776B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 xml:space="preserve">Czy Wykonawca jest </w:t>
      </w:r>
      <w:proofErr w:type="spellStart"/>
      <w:r>
        <w:rPr>
          <w:rFonts w:ascii="Calibri" w:hAnsi="Calibri" w:cs="Calibri"/>
          <w:sz w:val="22"/>
          <w:szCs w:val="22"/>
        </w:rPr>
        <w:t>mikroprzedsiębiorstwem</w:t>
      </w:r>
      <w:proofErr w:type="spellEnd"/>
      <w:r>
        <w:rPr>
          <w:rFonts w:ascii="Calibri" w:hAnsi="Calibri" w:cs="Calibri"/>
          <w:sz w:val="22"/>
          <w:szCs w:val="22"/>
        </w:rPr>
        <w:t xml:space="preserve"> bądź małym lub średnim przedsiębiorstwem?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</w:t>
      </w:r>
      <w:proofErr w:type="spellStart"/>
      <w:r>
        <w:rPr>
          <w:rFonts w:ascii="Calibri" w:hAnsi="Calibri" w:cs="Calibri"/>
          <w:bCs/>
          <w:sz w:val="22"/>
          <w:szCs w:val="22"/>
        </w:rPr>
        <w:t>mikroprzedsiębiorstwo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776BDE" w:rsidRDefault="00776BDE" w:rsidP="00776B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mikroprzedsiębiorstw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 oraz małych i średnich przedsiębiorstw (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Dz.U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. L 124 z 20.5.2003, s. 36). Te informacje są wymagane wyłącznie do celów statystycznych. 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Mikroprzedsiębiorstwo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>: przedsiębiorstwo, które zatrudnia mniej niż 10 osób i którego roczny obrót lub roczna suma bilansowa nie przekracza 2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Średnie przedsiębiorstwa: przedsiębiorstwa, które nie są 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mikroprzedsiębiorstwami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 ani małymi 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przedsiębiorstwamii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776BDE" w:rsidRDefault="00776BDE" w:rsidP="00776B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776BDE" w:rsidRDefault="00776BDE" w:rsidP="00776B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51BB6" w:rsidRPr="00851BB6" w:rsidRDefault="00851BB6" w:rsidP="00851BB6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b/>
          <w:bCs/>
          <w:kern w:val="2"/>
          <w:sz w:val="20"/>
          <w:szCs w:val="20"/>
        </w:rPr>
        <w:t>13.</w:t>
      </w:r>
      <w:r w:rsidRPr="00851BB6">
        <w:rPr>
          <w:rFonts w:ascii="Arial" w:hAnsi="Arial" w:cs="Arial"/>
          <w:kern w:val="2"/>
          <w:sz w:val="20"/>
          <w:szCs w:val="20"/>
        </w:rPr>
        <w:t xml:space="preserve">Oświadczamy, iż wadium w kwocie: </w:t>
      </w:r>
      <w:r w:rsidR="004072C5">
        <w:rPr>
          <w:rFonts w:ascii="Arial" w:hAnsi="Arial" w:cs="Arial"/>
          <w:kern w:val="2"/>
          <w:sz w:val="20"/>
          <w:szCs w:val="20"/>
        </w:rPr>
        <w:t>5</w:t>
      </w:r>
      <w:r w:rsidRPr="00851BB6">
        <w:rPr>
          <w:rFonts w:ascii="Arial" w:hAnsi="Arial" w:cs="Arial"/>
          <w:kern w:val="2"/>
          <w:sz w:val="20"/>
          <w:szCs w:val="20"/>
        </w:rPr>
        <w:t xml:space="preserve">.000,00zł (słownie: </w:t>
      </w:r>
      <w:r w:rsidR="004072C5">
        <w:rPr>
          <w:rFonts w:ascii="Arial" w:hAnsi="Arial" w:cs="Arial"/>
          <w:kern w:val="2"/>
          <w:sz w:val="20"/>
          <w:szCs w:val="20"/>
        </w:rPr>
        <w:t>pięć</w:t>
      </w:r>
      <w:r w:rsidRPr="00851BB6">
        <w:rPr>
          <w:rFonts w:ascii="Arial" w:hAnsi="Arial" w:cs="Arial"/>
          <w:kern w:val="2"/>
          <w:sz w:val="20"/>
          <w:szCs w:val="20"/>
        </w:rPr>
        <w:t xml:space="preserve"> tysięcy złotych </w:t>
      </w:r>
      <w:r w:rsidR="007C0766">
        <w:rPr>
          <w:rFonts w:ascii="Arial" w:hAnsi="Arial" w:cs="Arial"/>
          <w:kern w:val="2"/>
          <w:sz w:val="20"/>
          <w:szCs w:val="20"/>
        </w:rPr>
        <w:t xml:space="preserve">) </w:t>
      </w:r>
      <w:r w:rsidRPr="00851BB6">
        <w:rPr>
          <w:rFonts w:ascii="Arial" w:hAnsi="Arial" w:cs="Arial"/>
          <w:kern w:val="2"/>
          <w:sz w:val="20"/>
          <w:szCs w:val="20"/>
        </w:rPr>
        <w:t xml:space="preserve">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851BB6" w:rsidRPr="00851BB6" w:rsidRDefault="00851BB6" w:rsidP="00851BB6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kern w:val="2"/>
          <w:sz w:val="20"/>
          <w:szCs w:val="20"/>
        </w:rPr>
        <w:t>Wadium wniesione w formie pieniężnej, prosimy zwrócić na rachunek bankowy nr:</w:t>
      </w:r>
    </w:p>
    <w:p w:rsidR="00851BB6" w:rsidRPr="00851BB6" w:rsidRDefault="00851BB6" w:rsidP="00851BB6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4072C5" w:rsidRDefault="004072C5" w:rsidP="00776BDE">
      <w:pPr>
        <w:rPr>
          <w:rFonts w:ascii="Calibri" w:hAnsi="Calibri" w:cs="Calibri"/>
          <w:sz w:val="22"/>
          <w:szCs w:val="22"/>
        </w:rPr>
      </w:pPr>
    </w:p>
    <w:p w:rsidR="004072C5" w:rsidRDefault="004072C5" w:rsidP="00776BDE">
      <w:pPr>
        <w:rPr>
          <w:rFonts w:ascii="Calibri" w:hAnsi="Calibri" w:cs="Calibri"/>
          <w:sz w:val="22"/>
          <w:szCs w:val="22"/>
        </w:rPr>
      </w:pPr>
    </w:p>
    <w:p w:rsidR="004072C5" w:rsidRDefault="004072C5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776BDE" w:rsidRDefault="00776BDE" w:rsidP="00776B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776BDE" w:rsidRDefault="00776BDE" w:rsidP="00776B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  <w:proofErr w:type="spellStart"/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CF795C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776BDE" w:rsidRDefault="00776BDE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 </w:t>
      </w:r>
    </w:p>
    <w:p w:rsidR="00776BDE" w:rsidRDefault="00776BDE" w:rsidP="00776B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776BDE" w:rsidRDefault="00776BDE" w:rsidP="00CF795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Default="00776BDE" w:rsidP="00776B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podpisWykonawcy</w:t>
      </w:r>
      <w:proofErr w:type="spellEnd"/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0E4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CDA" w:rsidRDefault="00443CDA" w:rsidP="00776BDE">
      <w:r>
        <w:separator/>
      </w:r>
    </w:p>
  </w:endnote>
  <w:endnote w:type="continuationSeparator" w:id="1">
    <w:p w:rsidR="00443CDA" w:rsidRDefault="00443CDA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CDA" w:rsidRDefault="00443CDA" w:rsidP="00776BDE">
      <w:r>
        <w:separator/>
      </w:r>
    </w:p>
  </w:footnote>
  <w:footnote w:type="continuationSeparator" w:id="1">
    <w:p w:rsidR="00443CDA" w:rsidRDefault="00443CDA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082B48"/>
    <w:rsid w:val="00085B6A"/>
    <w:rsid w:val="000E4034"/>
    <w:rsid w:val="0012356F"/>
    <w:rsid w:val="001A1E6C"/>
    <w:rsid w:val="001F30EF"/>
    <w:rsid w:val="00201D00"/>
    <w:rsid w:val="002941CD"/>
    <w:rsid w:val="00371A2B"/>
    <w:rsid w:val="003F5074"/>
    <w:rsid w:val="00406FE9"/>
    <w:rsid w:val="004072C5"/>
    <w:rsid w:val="00443CDA"/>
    <w:rsid w:val="004B365C"/>
    <w:rsid w:val="004B3E72"/>
    <w:rsid w:val="004D23F9"/>
    <w:rsid w:val="0059570E"/>
    <w:rsid w:val="005A6FC8"/>
    <w:rsid w:val="005B442C"/>
    <w:rsid w:val="00625990"/>
    <w:rsid w:val="00634A99"/>
    <w:rsid w:val="0067445B"/>
    <w:rsid w:val="006E25FD"/>
    <w:rsid w:val="00776BDE"/>
    <w:rsid w:val="007A304F"/>
    <w:rsid w:val="007C0766"/>
    <w:rsid w:val="00851BB6"/>
    <w:rsid w:val="00867F35"/>
    <w:rsid w:val="008751E1"/>
    <w:rsid w:val="00A203BE"/>
    <w:rsid w:val="00BC736E"/>
    <w:rsid w:val="00BD1605"/>
    <w:rsid w:val="00BF0D54"/>
    <w:rsid w:val="00C2459B"/>
    <w:rsid w:val="00CF795C"/>
    <w:rsid w:val="00D077AA"/>
    <w:rsid w:val="00DD19CE"/>
    <w:rsid w:val="00DE0024"/>
    <w:rsid w:val="00DE0C71"/>
    <w:rsid w:val="00E07A11"/>
    <w:rsid w:val="00EA69DF"/>
    <w:rsid w:val="00ED5A95"/>
    <w:rsid w:val="00EF6846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1723</Words>
  <Characters>10340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User</cp:lastModifiedBy>
  <cp:revision>2</cp:revision>
  <dcterms:created xsi:type="dcterms:W3CDTF">2024-07-19T12:09:00Z</dcterms:created>
  <dcterms:modified xsi:type="dcterms:W3CDTF">2024-07-19T12:09:00Z</dcterms:modified>
</cp:coreProperties>
</file>